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1874E467" w:rsidR="0091526F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D1192D">
        <w:rPr>
          <w:rFonts w:ascii="Arial Narrow" w:eastAsia="Arial Narrow" w:hAnsi="Arial Narrow" w:cs="Arial Narrow"/>
          <w:b/>
          <w:sz w:val="48"/>
          <w:szCs w:val="48"/>
        </w:rPr>
        <w:t>3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3F3DAD77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2</w:t>
            </w:r>
            <w:r w:rsidR="00D1192D">
              <w:rPr>
                <w:rFonts w:ascii="Arial Narrow" w:eastAsia="Arial Narrow" w:hAnsi="Arial Narrow" w:cs="Arial Narrow"/>
                <w:sz w:val="32"/>
                <w:szCs w:val="32"/>
              </w:rPr>
              <w:t>3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/06/2025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697754B5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117538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28A1B9CE" w:rsidR="0091526F" w:rsidRPr="00B1601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B16014" w:rsidRPr="00B16014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https://github.com/rubpergar/Acme-ANS-D04.git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089DCA84" w14:textId="0F1294ED" w:rsidR="00832953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799263" w:history="1">
            <w:r w:rsidR="00832953"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83295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32953"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832953">
              <w:rPr>
                <w:noProof/>
                <w:webHidden/>
              </w:rPr>
              <w:tab/>
            </w:r>
            <w:r w:rsidR="00832953">
              <w:rPr>
                <w:noProof/>
                <w:webHidden/>
              </w:rPr>
              <w:fldChar w:fldCharType="begin"/>
            </w:r>
            <w:r w:rsidR="00832953">
              <w:rPr>
                <w:noProof/>
                <w:webHidden/>
              </w:rPr>
              <w:instrText xml:space="preserve"> PAGEREF _Toc201799263 \h </w:instrText>
            </w:r>
            <w:r w:rsidR="00832953">
              <w:rPr>
                <w:noProof/>
                <w:webHidden/>
              </w:rPr>
            </w:r>
            <w:r w:rsidR="00832953">
              <w:rPr>
                <w:noProof/>
                <w:webHidden/>
              </w:rPr>
              <w:fldChar w:fldCharType="separate"/>
            </w:r>
            <w:r w:rsidR="00832953">
              <w:rPr>
                <w:noProof/>
                <w:webHidden/>
              </w:rPr>
              <w:t>2</w:t>
            </w:r>
            <w:r w:rsidR="00832953">
              <w:rPr>
                <w:noProof/>
                <w:webHidden/>
              </w:rPr>
              <w:fldChar w:fldCharType="end"/>
            </w:r>
          </w:hyperlink>
        </w:p>
        <w:p w14:paraId="286EE0E1" w14:textId="1CD62623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4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5D0AF" w14:textId="34E1B084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5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A537" w14:textId="3DC7BBB1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6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5E813" w14:textId="4C054F50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7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50A7A" w14:textId="2D356E96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8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7BFC19D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000000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799263"/>
      <w:r w:rsidRPr="00557BD7">
        <w:rPr>
          <w:rFonts w:ascii="Arial Narrow" w:eastAsia="Arial Narrow" w:hAnsi="Arial Narrow"/>
          <w:b/>
          <w:bCs/>
        </w:rPr>
        <w:lastRenderedPageBreak/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22966BA9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23/06/2025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799264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51CAFEFF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 xml:space="preserve">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799265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000000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000000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799266"/>
      <w:r w:rsidRPr="00557BD7">
        <w:rPr>
          <w:rFonts w:ascii="Arial Narrow" w:eastAsia="Arial Narrow" w:hAnsi="Arial Narrow"/>
          <w:b/>
          <w:bCs/>
        </w:rPr>
        <w:lastRenderedPageBreak/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1C6A68E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</w:p>
        </w:tc>
        <w:tc>
          <w:tcPr>
            <w:tcW w:w="1701" w:type="dxa"/>
            <w:vAlign w:val="center"/>
          </w:tcPr>
          <w:p w14:paraId="50AE588E" w14:textId="12D312F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del gerente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los vuelos</w:t>
            </w:r>
          </w:p>
        </w:tc>
        <w:tc>
          <w:tcPr>
            <w:tcW w:w="3402" w:type="dxa"/>
            <w:vAlign w:val="center"/>
          </w:tcPr>
          <w:p w14:paraId="4B8832C0" w14:textId="0CDDFB06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por parte del gerente sobre los vuelos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(crear, borrar, mostrar detalles, listar y publicar)</w:t>
            </w:r>
          </w:p>
        </w:tc>
        <w:tc>
          <w:tcPr>
            <w:tcW w:w="1418" w:type="dxa"/>
            <w:vAlign w:val="center"/>
          </w:tcPr>
          <w:p w14:paraId="430FD08F" w14:textId="66ACEAFF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50C0CB80" w14:textId="74D57562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30EC1CA3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4921E14B" w14:textId="0D6788F7" w:rsidR="0091526F" w:rsidRPr="00D1192D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</w:t>
            </w:r>
          </w:p>
        </w:tc>
        <w:tc>
          <w:tcPr>
            <w:tcW w:w="3402" w:type="dxa"/>
            <w:vAlign w:val="center"/>
          </w:tcPr>
          <w:p w14:paraId="33CCC819" w14:textId="013BB7C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por parte del gerente sobre los tramos de los vuelos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(crear, borrar, mostrar detalles, listar y publicar)</w:t>
            </w:r>
          </w:p>
        </w:tc>
        <w:tc>
          <w:tcPr>
            <w:tcW w:w="1418" w:type="dxa"/>
            <w:vAlign w:val="center"/>
          </w:tcPr>
          <w:p w14:paraId="5225365B" w14:textId="15F5225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78A321A3" w14:textId="5C4D59E0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65A40FD4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B48E65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0065169D" w14:textId="63C0FC0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039A93F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</w:t>
            </w:r>
          </w:p>
        </w:tc>
        <w:tc>
          <w:tcPr>
            <w:tcW w:w="1701" w:type="dxa"/>
            <w:vAlign w:val="center"/>
          </w:tcPr>
          <w:p w14:paraId="01A9620C" w14:textId="43575189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las cuentas de usuario</w:t>
            </w:r>
          </w:p>
        </w:tc>
        <w:tc>
          <w:tcPr>
            <w:tcW w:w="3402" w:type="dxa"/>
            <w:vAlign w:val="center"/>
          </w:tcPr>
          <w:p w14:paraId="5A232719" w14:textId="373621CB" w:rsidR="0091526F" w:rsidRDefault="00D1192D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para convertirse en gerente 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4299B14B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 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6F341A9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18</w:t>
            </w:r>
          </w:p>
        </w:tc>
        <w:tc>
          <w:tcPr>
            <w:tcW w:w="1701" w:type="dxa"/>
            <w:vAlign w:val="center"/>
          </w:tcPr>
          <w:p w14:paraId="03983997" w14:textId="23F6340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la información de los gerentes</w:t>
            </w:r>
          </w:p>
        </w:tc>
        <w:tc>
          <w:tcPr>
            <w:tcW w:w="3402" w:type="dxa"/>
            <w:vAlign w:val="center"/>
          </w:tcPr>
          <w:p w14:paraId="01E600F1" w14:textId="7F669E6F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Actualizar los datos del gerente</w:t>
            </w:r>
          </w:p>
        </w:tc>
        <w:tc>
          <w:tcPr>
            <w:tcW w:w="1418" w:type="dxa"/>
            <w:vAlign w:val="center"/>
          </w:tcPr>
          <w:p w14:paraId="6FBEE208" w14:textId="01A51B17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8F24DDD" w14:textId="68467352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91526F" w14:paraId="6E1E3538" w14:textId="77777777">
        <w:trPr>
          <w:trHeight w:val="377"/>
        </w:trPr>
        <w:tc>
          <w:tcPr>
            <w:tcW w:w="704" w:type="dxa"/>
            <w:vAlign w:val="center"/>
          </w:tcPr>
          <w:p w14:paraId="25175F10" w14:textId="14057D8D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19</w:t>
            </w:r>
          </w:p>
        </w:tc>
        <w:tc>
          <w:tcPr>
            <w:tcW w:w="1701" w:type="dxa"/>
            <w:vAlign w:val="center"/>
          </w:tcPr>
          <w:p w14:paraId="0CA6BB9D" w14:textId="1BD79F15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de cualquier persona sobre los vuelos </w:t>
            </w:r>
          </w:p>
        </w:tc>
        <w:tc>
          <w:tcPr>
            <w:tcW w:w="3402" w:type="dxa"/>
            <w:vAlign w:val="center"/>
          </w:tcPr>
          <w:p w14:paraId="73781E7E" w14:textId="5EB82677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Listar los vuelos públicos y sus detalles</w:t>
            </w:r>
          </w:p>
        </w:tc>
        <w:tc>
          <w:tcPr>
            <w:tcW w:w="1418" w:type="dxa"/>
            <w:vAlign w:val="center"/>
          </w:tcPr>
          <w:p w14:paraId="6236CB4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6B210DE0" w14:textId="17E5FA93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624D5A5" w14:textId="77777777">
        <w:trPr>
          <w:trHeight w:val="377"/>
        </w:trPr>
        <w:tc>
          <w:tcPr>
            <w:tcW w:w="704" w:type="dxa"/>
            <w:vAlign w:val="center"/>
          </w:tcPr>
          <w:p w14:paraId="17ECA673" w14:textId="3B7D1600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</w:t>
            </w:r>
          </w:p>
        </w:tc>
        <w:tc>
          <w:tcPr>
            <w:tcW w:w="1701" w:type="dxa"/>
            <w:vAlign w:val="center"/>
          </w:tcPr>
          <w:p w14:paraId="6CBA3C0D" w14:textId="1F39BD35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de los gerentes</w:t>
            </w:r>
          </w:p>
        </w:tc>
        <w:tc>
          <w:tcPr>
            <w:tcW w:w="3402" w:type="dxa"/>
            <w:vAlign w:val="center"/>
          </w:tcPr>
          <w:p w14:paraId="3F9EBA5B" w14:textId="3010E80A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strar los detalles de los tableros de los gerentes</w:t>
            </w:r>
          </w:p>
        </w:tc>
        <w:tc>
          <w:tcPr>
            <w:tcW w:w="1418" w:type="dxa"/>
            <w:vAlign w:val="center"/>
          </w:tcPr>
          <w:p w14:paraId="476003CF" w14:textId="3A4974BA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497EF25E" w14:textId="3318EA55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91526F" w14:paraId="5393A932" w14:textId="77777777">
        <w:trPr>
          <w:trHeight w:val="377"/>
        </w:trPr>
        <w:tc>
          <w:tcPr>
            <w:tcW w:w="704" w:type="dxa"/>
            <w:vAlign w:val="center"/>
          </w:tcPr>
          <w:p w14:paraId="6E24D815" w14:textId="6D0C6F9E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16827FDD" w14:textId="5DFF5FF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cualquier persona sobre el clima</w:t>
            </w:r>
          </w:p>
        </w:tc>
        <w:tc>
          <w:tcPr>
            <w:tcW w:w="3402" w:type="dxa"/>
            <w:vAlign w:val="center"/>
          </w:tcPr>
          <w:p w14:paraId="276FF9DC" w14:textId="3AA87950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Ver los detalles de climas y listar los vuelos del último mes bajo mal clima</w:t>
            </w:r>
          </w:p>
        </w:tc>
        <w:tc>
          <w:tcPr>
            <w:tcW w:w="1418" w:type="dxa"/>
            <w:vAlign w:val="center"/>
          </w:tcPr>
          <w:p w14:paraId="0DD125B9" w14:textId="17EC44C7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2BA0D18C" w14:textId="28380758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D9221B" w14:paraId="6EF5190D" w14:textId="77777777">
        <w:trPr>
          <w:trHeight w:val="377"/>
        </w:trPr>
        <w:tc>
          <w:tcPr>
            <w:tcW w:w="704" w:type="dxa"/>
            <w:vAlign w:val="center"/>
          </w:tcPr>
          <w:p w14:paraId="5E2FD1BA" w14:textId="5E6D57EB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</w:p>
        </w:tc>
        <w:tc>
          <w:tcPr>
            <w:tcW w:w="1701" w:type="dxa"/>
            <w:vAlign w:val="center"/>
          </w:tcPr>
          <w:p w14:paraId="6B8DAE80" w14:textId="78401E84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los administradores sobre el clima</w:t>
            </w:r>
          </w:p>
        </w:tc>
        <w:tc>
          <w:tcPr>
            <w:tcW w:w="3402" w:type="dxa"/>
            <w:vAlign w:val="center"/>
          </w:tcPr>
          <w:p w14:paraId="356C4DDA" w14:textId="78D86960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Popular la base de datos con el clima de los días de los vuelos</w:t>
            </w:r>
          </w:p>
        </w:tc>
        <w:tc>
          <w:tcPr>
            <w:tcW w:w="1418" w:type="dxa"/>
            <w:vAlign w:val="center"/>
          </w:tcPr>
          <w:p w14:paraId="16F366A9" w14:textId="420D26D3" w:rsidR="00D9221B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12B6194B" w14:textId="26A03EA5" w:rsidR="00D9221B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 horas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7FD9FEFA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31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3A478E7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32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43A68CA8" w:rsidR="00B16014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</w:p>
        </w:tc>
        <w:tc>
          <w:tcPr>
            <w:tcW w:w="1501" w:type="dxa"/>
            <w:vAlign w:val="center"/>
          </w:tcPr>
          <w:p w14:paraId="1851BAF9" w14:textId="6D45B5D4" w:rsidR="00B16014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7A6FFEA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del gerente sobre los vuelos (desarrollador)</w:t>
            </w:r>
          </w:p>
        </w:tc>
        <w:tc>
          <w:tcPr>
            <w:tcW w:w="2410" w:type="dxa"/>
          </w:tcPr>
          <w:p w14:paraId="2E460135" w14:textId="1F2231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</w:p>
        </w:tc>
        <w:tc>
          <w:tcPr>
            <w:tcW w:w="1564" w:type="dxa"/>
          </w:tcPr>
          <w:p w14:paraId="4EA91044" w14:textId="3A3E04D9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2F79A8A3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 (desarrollador)</w:t>
            </w:r>
          </w:p>
        </w:tc>
        <w:tc>
          <w:tcPr>
            <w:tcW w:w="2410" w:type="dxa"/>
          </w:tcPr>
          <w:p w14:paraId="19CA2398" w14:textId="0B4842A8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7AC42AF3" w14:textId="531EDF4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27B711D4" w14:textId="6DBCABEE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00h 20 min =</w:t>
            </w:r>
          </w:p>
        </w:tc>
        <w:tc>
          <w:tcPr>
            <w:tcW w:w="1564" w:type="dxa"/>
          </w:tcPr>
          <w:p w14:paraId="3533C7CF" w14:textId="77F979A2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19EFE6A3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cuentas de usuario (desarrollador)</w:t>
            </w:r>
          </w:p>
        </w:tc>
        <w:tc>
          <w:tcPr>
            <w:tcW w:w="2410" w:type="dxa"/>
          </w:tcPr>
          <w:p w14:paraId="6EDB63ED" w14:textId="38ED552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=</w:t>
            </w:r>
          </w:p>
        </w:tc>
        <w:tc>
          <w:tcPr>
            <w:tcW w:w="1564" w:type="dxa"/>
          </w:tcPr>
          <w:p w14:paraId="71956BB6" w14:textId="613C251E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652265E6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datos del gerente (desarrollador)</w:t>
            </w:r>
          </w:p>
        </w:tc>
        <w:tc>
          <w:tcPr>
            <w:tcW w:w="2410" w:type="dxa"/>
          </w:tcPr>
          <w:p w14:paraId="532BEBB0" w14:textId="4637ABDF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1h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564" w:type="dxa"/>
          </w:tcPr>
          <w:p w14:paraId="56FDB0E7" w14:textId="0987C7FF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113C70DB" w14:textId="77777777" w:rsidTr="002845EB">
        <w:tc>
          <w:tcPr>
            <w:tcW w:w="4815" w:type="dxa"/>
          </w:tcPr>
          <w:p w14:paraId="70C69CE9" w14:textId="4C9BA3BF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vuelos públicos (desarrollador)</w:t>
            </w:r>
          </w:p>
        </w:tc>
        <w:tc>
          <w:tcPr>
            <w:tcW w:w="2410" w:type="dxa"/>
          </w:tcPr>
          <w:p w14:paraId="0E7E90C8" w14:textId="28FCF463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1h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564" w:type="dxa"/>
          </w:tcPr>
          <w:p w14:paraId="2884FF2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AB8CCD0" w14:textId="77777777" w:rsidTr="002845EB">
        <w:tc>
          <w:tcPr>
            <w:tcW w:w="4815" w:type="dxa"/>
          </w:tcPr>
          <w:p w14:paraId="56C22932" w14:textId="242571BB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(desarrollador)</w:t>
            </w:r>
          </w:p>
        </w:tc>
        <w:tc>
          <w:tcPr>
            <w:tcW w:w="2410" w:type="dxa"/>
          </w:tcPr>
          <w:p w14:paraId="71B3405F" w14:textId="6997A3AA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1h 00 min =</w:t>
            </w:r>
          </w:p>
        </w:tc>
        <w:tc>
          <w:tcPr>
            <w:tcW w:w="1564" w:type="dxa"/>
          </w:tcPr>
          <w:p w14:paraId="04B97B38" w14:textId="04CA9D1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0EB34B89" w14:textId="77777777" w:rsidTr="002845EB">
        <w:tc>
          <w:tcPr>
            <w:tcW w:w="4815" w:type="dxa"/>
          </w:tcPr>
          <w:p w14:paraId="1E9D8ED0" w14:textId="77777777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Ver clima y vuelos afectados (desarrollador)</w:t>
            </w:r>
          </w:p>
          <w:p w14:paraId="7E962D9D" w14:textId="0461317C" w:rsidR="002845EB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Popular clima en la base de datos (desarrollador)</w:t>
            </w:r>
          </w:p>
        </w:tc>
        <w:tc>
          <w:tcPr>
            <w:tcW w:w="2410" w:type="dxa"/>
          </w:tcPr>
          <w:p w14:paraId="534422D3" w14:textId="77777777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  <w:p w14:paraId="6260C902" w14:textId="0683863A" w:rsidR="002845EB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1F0FC2CA" w14:textId="7105C104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  <w:p w14:paraId="360C3E00" w14:textId="62339C73" w:rsidR="002845EB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564" w:type="dxa"/>
          </w:tcPr>
          <w:p w14:paraId="56FA2BD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4AAEBF67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000000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564" w:type="dxa"/>
          </w:tcPr>
          <w:p w14:paraId="4E2254E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D59990F" w14:textId="13EC01FB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0B06A5CA" w14:textId="122B1AE4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229E711" w14:textId="0CE2663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1AB3598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0618494C" w14:textId="7E4F3621" w:rsidR="00B16014" w:rsidRDefault="00E342FC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3EB8D46D" w:rsidR="0091526F" w:rsidRDefault="00E342FC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321,6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7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E342FC">
        <w:trPr>
          <w:gridAfter w:val="1"/>
          <w:wAfter w:w="886" w:type="dxa"/>
        </w:trPr>
        <w:tc>
          <w:tcPr>
            <w:tcW w:w="4815" w:type="dxa"/>
          </w:tcPr>
          <w:p w14:paraId="1B3F5910" w14:textId="2F83328F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410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E342FC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del gerente sobre los vuelos (desarrollador)</w:t>
            </w:r>
          </w:p>
        </w:tc>
        <w:tc>
          <w:tcPr>
            <w:tcW w:w="2410" w:type="dxa"/>
            <w:gridSpan w:val="2"/>
          </w:tcPr>
          <w:p w14:paraId="62245429" w14:textId="15A9236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</w:t>
            </w:r>
          </w:p>
        </w:tc>
        <w:tc>
          <w:tcPr>
            <w:tcW w:w="1269" w:type="dxa"/>
            <w:gridSpan w:val="2"/>
          </w:tcPr>
          <w:p w14:paraId="26BD832F" w14:textId="71388D89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E342FC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 (desarrollador)</w:t>
            </w:r>
          </w:p>
        </w:tc>
        <w:tc>
          <w:tcPr>
            <w:tcW w:w="2410" w:type="dxa"/>
            <w:gridSpan w:val="2"/>
          </w:tcPr>
          <w:p w14:paraId="4AC18A7D" w14:textId="21FBD7E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4C33E94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200,00 €</w:t>
            </w:r>
          </w:p>
        </w:tc>
      </w:tr>
      <w:tr w:rsidR="00E342FC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  <w:gridSpan w:val="2"/>
          </w:tcPr>
          <w:p w14:paraId="45D05883" w14:textId="2A97F3F2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5336515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E342FC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cuentas de usuario (desarrollador)</w:t>
            </w:r>
          </w:p>
        </w:tc>
        <w:tc>
          <w:tcPr>
            <w:tcW w:w="2410" w:type="dxa"/>
            <w:gridSpan w:val="2"/>
          </w:tcPr>
          <w:p w14:paraId="743C3415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=</w:t>
            </w:r>
          </w:p>
        </w:tc>
        <w:tc>
          <w:tcPr>
            <w:tcW w:w="1269" w:type="dxa"/>
            <w:gridSpan w:val="2"/>
          </w:tcPr>
          <w:p w14:paraId="44A70316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E342FC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datos del gerente (desarrollador)</w:t>
            </w:r>
          </w:p>
        </w:tc>
        <w:tc>
          <w:tcPr>
            <w:tcW w:w="2410" w:type="dxa"/>
            <w:gridSpan w:val="2"/>
          </w:tcPr>
          <w:p w14:paraId="09200C68" w14:textId="2FAE5832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1h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269" w:type="dxa"/>
            <w:gridSpan w:val="2"/>
          </w:tcPr>
          <w:p w14:paraId="2D88A196" w14:textId="553C855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30,00 €</w:t>
            </w:r>
          </w:p>
        </w:tc>
      </w:tr>
      <w:tr w:rsidR="00E342FC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vuelos públicos (desarrollador)</w:t>
            </w:r>
          </w:p>
        </w:tc>
        <w:tc>
          <w:tcPr>
            <w:tcW w:w="2410" w:type="dxa"/>
            <w:gridSpan w:val="2"/>
          </w:tcPr>
          <w:p w14:paraId="26BEABF5" w14:textId="44BDEF26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269" w:type="dxa"/>
            <w:gridSpan w:val="2"/>
          </w:tcPr>
          <w:p w14:paraId="7BD78E92" w14:textId="34D47B11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E342FC" w14:paraId="3B3EB5A9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7086E29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(desarrollador)</w:t>
            </w:r>
          </w:p>
        </w:tc>
        <w:tc>
          <w:tcPr>
            <w:tcW w:w="2410" w:type="dxa"/>
            <w:gridSpan w:val="2"/>
          </w:tcPr>
          <w:p w14:paraId="19771089" w14:textId="6B0E6213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07C21224" w14:textId="4EF8A6AF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50,00 €</w:t>
            </w:r>
          </w:p>
        </w:tc>
      </w:tr>
      <w:tr w:rsidR="00E342FC" w14:paraId="5726E4A6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FCBF247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Ver clima y vuelos afectados (desarrollador)</w:t>
            </w:r>
          </w:p>
          <w:p w14:paraId="7E1A7E7B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Popular clima en la base de datos (desarrollador)</w:t>
            </w:r>
          </w:p>
        </w:tc>
        <w:tc>
          <w:tcPr>
            <w:tcW w:w="2410" w:type="dxa"/>
            <w:gridSpan w:val="2"/>
          </w:tcPr>
          <w:p w14:paraId="59733C14" w14:textId="7176E2CC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  <w:p w14:paraId="34D4ADCC" w14:textId="6671DCC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5E1C3F7A" w14:textId="7D7D3A7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70,00 €</w:t>
            </w:r>
          </w:p>
          <w:p w14:paraId="7CBC1963" w14:textId="253EA5E1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80,00 €</w:t>
            </w:r>
          </w:p>
        </w:tc>
      </w:tr>
      <w:tr w:rsidR="00E342FC" w14:paraId="31EF68B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0A1E8D8C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5128F426" w14:textId="7AE7BA8F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25 min =</w:t>
            </w:r>
          </w:p>
        </w:tc>
        <w:tc>
          <w:tcPr>
            <w:tcW w:w="1269" w:type="dxa"/>
            <w:gridSpan w:val="2"/>
          </w:tcPr>
          <w:p w14:paraId="2B2B29CD" w14:textId="2A76F85E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E342FC" w14:paraId="4351DA22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89082F4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6AFCA201" w14:textId="6D76668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35 min =</w:t>
            </w:r>
          </w:p>
        </w:tc>
        <w:tc>
          <w:tcPr>
            <w:tcW w:w="1269" w:type="dxa"/>
            <w:gridSpan w:val="2"/>
          </w:tcPr>
          <w:p w14:paraId="78DFF89F" w14:textId="67B5B630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</w:tc>
      </w:tr>
      <w:tr w:rsidR="00E342FC" w14:paraId="14FA618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62A1342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Correcciones1(desarrollador)                                               </w:t>
            </w:r>
          </w:p>
          <w:p w14:paraId="07319AB4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1508A90F" w14:textId="556A3FFE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03h 00 min =</w:t>
            </w:r>
          </w:p>
          <w:p w14:paraId="084A6ABC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29ED704F" w14:textId="0D2C43DB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6950CB47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830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00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lastRenderedPageBreak/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4B76CDC1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276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67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4D39BCF9" w14:textId="62762D0B" w:rsidR="0091526F" w:rsidRPr="00543A1E" w:rsidRDefault="00117538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  <w:r w:rsidRPr="00117538">
        <w:rPr>
          <w:rFonts w:ascii="Arial Narrow" w:eastAsia="Arial Narrow" w:hAnsi="Arial Narrow" w:cs="Arial Narrow"/>
          <w:sz w:val="24"/>
          <w:szCs w:val="24"/>
          <w:u w:val="single"/>
        </w:rPr>
        <w:drawing>
          <wp:inline distT="0" distB="0" distL="0" distR="0" wp14:anchorId="6AAAE3B3" wp14:editId="239AC50C">
            <wp:extent cx="4577563" cy="4778954"/>
            <wp:effectExtent l="0" t="0" r="0" b="3175"/>
            <wp:docPr id="15224033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33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7563" cy="47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777F" w14:textId="7CCC90F2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74DC113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5AEC680" w:rsidR="0091526F" w:rsidRDefault="00117538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117538">
        <w:rPr>
          <w:rFonts w:ascii="Arial Narrow" w:eastAsia="Arial Narrow" w:hAnsi="Arial Narrow" w:cs="Arial Narrow"/>
          <w:b/>
          <w:i/>
          <w:sz w:val="24"/>
          <w:szCs w:val="24"/>
        </w:rPr>
        <w:lastRenderedPageBreak/>
        <w:drawing>
          <wp:inline distT="0" distB="0" distL="0" distR="0" wp14:anchorId="0D01FB4A" wp14:editId="704424B7">
            <wp:extent cx="5400040" cy="3924935"/>
            <wp:effectExtent l="0" t="0" r="0" b="0"/>
            <wp:docPr id="161800691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691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4EE190E5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3DA5FBC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3B8F582" w14:textId="1B33EFD4" w:rsidR="0091526F" w:rsidRDefault="00117538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117538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32846172" wp14:editId="174AB4CF">
            <wp:extent cx="5400040" cy="3771265"/>
            <wp:effectExtent l="0" t="0" r="0" b="635"/>
            <wp:docPr id="7257589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58985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61DA3521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799267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2FCA7FAF" w14:textId="031AD7B6" w:rsidR="00E342FC" w:rsidRPr="00E342FC" w:rsidRDefault="00E342FC" w:rsidP="00E342FC">
      <w:pPr>
        <w:ind w:firstLine="0"/>
        <w:rPr>
          <w:rFonts w:ascii="Arial Narrow" w:hAnsi="Arial Narrow"/>
          <w:sz w:val="24"/>
          <w:szCs w:val="24"/>
        </w:rPr>
      </w:pPr>
      <w:r w:rsidRPr="00E342FC">
        <w:rPr>
          <w:rFonts w:ascii="Arial Narrow" w:hAnsi="Arial Narrow"/>
          <w:sz w:val="24"/>
          <w:szCs w:val="24"/>
        </w:rPr>
        <w:t>El coste real ha sido un 157,99</w:t>
      </w:r>
      <w:r w:rsidRPr="00E342FC">
        <w:rPr>
          <w:sz w:val="24"/>
          <w:szCs w:val="24"/>
        </w:rPr>
        <w:t> </w:t>
      </w:r>
      <w:r w:rsidRPr="00E342FC">
        <w:rPr>
          <w:rFonts w:ascii="Arial Narrow" w:hAnsi="Arial Narrow"/>
          <w:sz w:val="24"/>
          <w:szCs w:val="24"/>
        </w:rPr>
        <w:t>% m</w:t>
      </w:r>
      <w:r w:rsidRPr="00E342FC">
        <w:rPr>
          <w:rFonts w:ascii="Arial Narrow" w:hAnsi="Arial Narrow" w:cs="Arial Narrow"/>
          <w:sz w:val="24"/>
          <w:szCs w:val="24"/>
        </w:rPr>
        <w:t>á</w:t>
      </w:r>
      <w:r w:rsidRPr="00E342FC">
        <w:rPr>
          <w:rFonts w:ascii="Arial Narrow" w:hAnsi="Arial Narrow"/>
          <w:sz w:val="24"/>
          <w:szCs w:val="24"/>
        </w:rPr>
        <w:t>s alto que el estimado (830,00</w:t>
      </w:r>
      <w:r w:rsidRPr="00E342FC">
        <w:rPr>
          <w:sz w:val="24"/>
          <w:szCs w:val="24"/>
        </w:rPr>
        <w:t> </w:t>
      </w:r>
      <w:r w:rsidRPr="00E342FC">
        <w:rPr>
          <w:rFonts w:ascii="Arial Narrow" w:hAnsi="Arial Narrow" w:cs="Arial Narrow"/>
          <w:sz w:val="24"/>
          <w:szCs w:val="24"/>
        </w:rPr>
        <w:t>€</w:t>
      </w:r>
      <w:r w:rsidRPr="00E342FC">
        <w:rPr>
          <w:rFonts w:ascii="Arial Narrow" w:hAnsi="Arial Narrow"/>
          <w:sz w:val="24"/>
          <w:szCs w:val="24"/>
        </w:rPr>
        <w:t xml:space="preserve"> frente a 321,67</w:t>
      </w:r>
      <w:r w:rsidRPr="00E342FC">
        <w:rPr>
          <w:sz w:val="24"/>
          <w:szCs w:val="24"/>
        </w:rPr>
        <w:t> </w:t>
      </w:r>
      <w:r w:rsidRPr="00E342FC">
        <w:rPr>
          <w:rFonts w:ascii="Arial Narrow" w:hAnsi="Arial Narrow" w:cs="Arial Narrow"/>
          <w:sz w:val="24"/>
          <w:szCs w:val="24"/>
        </w:rPr>
        <w:t>€</w:t>
      </w:r>
      <w:r w:rsidRPr="00E342FC">
        <w:rPr>
          <w:rFonts w:ascii="Arial Narrow" w:hAnsi="Arial Narrow"/>
          <w:sz w:val="24"/>
          <w:szCs w:val="24"/>
        </w:rPr>
        <w:t>), lo que evidencia una fuerte subestimaci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de la carga de trabajo en la planificaci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inicial. Esta desviaci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se explica, en gran medida, por la falta de entendimiento y claridad en los requisitos, lo que provoc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 xml:space="preserve"> que m</w:t>
      </w:r>
      <w:r w:rsidRPr="00E342FC">
        <w:rPr>
          <w:rFonts w:ascii="Arial Narrow" w:hAnsi="Arial Narrow" w:cs="Arial Narrow"/>
          <w:sz w:val="24"/>
          <w:szCs w:val="24"/>
        </w:rPr>
        <w:t>ú</w:t>
      </w:r>
      <w:r w:rsidRPr="00E342FC">
        <w:rPr>
          <w:rFonts w:ascii="Arial Narrow" w:hAnsi="Arial Narrow"/>
          <w:sz w:val="24"/>
          <w:szCs w:val="24"/>
        </w:rPr>
        <w:t>ltiples tareas</w:t>
      </w:r>
      <w:r w:rsidR="005428DA">
        <w:rPr>
          <w:rFonts w:ascii="Arial Narrow" w:hAnsi="Arial Narrow"/>
          <w:sz w:val="24"/>
          <w:szCs w:val="24"/>
        </w:rPr>
        <w:t xml:space="preserve">, </w:t>
      </w:r>
      <w:r w:rsidRPr="00E342FC">
        <w:rPr>
          <w:rFonts w:ascii="Arial Narrow" w:hAnsi="Arial Narrow"/>
          <w:sz w:val="24"/>
          <w:szCs w:val="24"/>
        </w:rPr>
        <w:t>especialmente las relacionadas con el desarrollo de funcionalidades y las correcciones</w:t>
      </w:r>
      <w:r w:rsidR="005428DA">
        <w:rPr>
          <w:rFonts w:ascii="Arial Narrow" w:hAnsi="Arial Narrow" w:cs="Arial Narrow"/>
          <w:sz w:val="24"/>
          <w:szCs w:val="24"/>
        </w:rPr>
        <w:t xml:space="preserve">, </w:t>
      </w:r>
      <w:r w:rsidRPr="00E342FC">
        <w:rPr>
          <w:rFonts w:ascii="Arial Narrow" w:hAnsi="Arial Narrow"/>
          <w:sz w:val="24"/>
          <w:szCs w:val="24"/>
        </w:rPr>
        <w:t>consumieran m</w:t>
      </w:r>
      <w:r w:rsidRPr="00E342FC">
        <w:rPr>
          <w:rFonts w:ascii="Arial Narrow" w:hAnsi="Arial Narrow" w:cs="Arial Narrow"/>
          <w:sz w:val="24"/>
          <w:szCs w:val="24"/>
        </w:rPr>
        <w:t>á</w:t>
      </w:r>
      <w:r w:rsidRPr="00E342FC">
        <w:rPr>
          <w:rFonts w:ascii="Arial Narrow" w:hAnsi="Arial Narrow"/>
          <w:sz w:val="24"/>
          <w:szCs w:val="24"/>
        </w:rPr>
        <w:t>s tiempo del previsto.</w:t>
      </w:r>
    </w:p>
    <w:p w14:paraId="0FA4AAAD" w14:textId="1BE0BD6A" w:rsidR="00E342FC" w:rsidRPr="00E342FC" w:rsidRDefault="00E342FC" w:rsidP="00E342FC">
      <w:pPr>
        <w:ind w:firstLine="0"/>
        <w:rPr>
          <w:rFonts w:ascii="Arial Narrow" w:hAnsi="Arial Narrow"/>
          <w:sz w:val="24"/>
          <w:szCs w:val="24"/>
        </w:rPr>
      </w:pPr>
      <w:r w:rsidRPr="00E342FC">
        <w:rPr>
          <w:rFonts w:ascii="Arial Narrow" w:hAnsi="Arial Narrow"/>
          <w:sz w:val="24"/>
          <w:szCs w:val="24"/>
        </w:rPr>
        <w:t xml:space="preserve">Este análisis pone de relieve la importancia de definir y comprender correctamente los requisitos desde las primeras fases del proyecto, así como la necesidad de refinar las estimaciones en base a la experiencia adquirida. A pesar del incremento en los costes, el trabajo se ha desarrollado de forma </w:t>
      </w:r>
      <w:r w:rsidR="005428DA">
        <w:rPr>
          <w:rFonts w:ascii="Arial Narrow" w:hAnsi="Arial Narrow"/>
          <w:sz w:val="24"/>
          <w:szCs w:val="24"/>
        </w:rPr>
        <w:t xml:space="preserve">completa </w:t>
      </w:r>
      <w:r w:rsidRPr="00E342FC">
        <w:rPr>
          <w:rFonts w:ascii="Arial Narrow" w:hAnsi="Arial Narrow"/>
          <w:sz w:val="24"/>
          <w:szCs w:val="24"/>
        </w:rPr>
        <w:t>y ha permitido alcanzar los objetivos establecidos.</w:t>
      </w:r>
    </w:p>
    <w:p w14:paraId="081E4517" w14:textId="0AE3B01F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799268"/>
      <w:r w:rsidRPr="00557BD7">
        <w:rPr>
          <w:rFonts w:ascii="Arial Narrow" w:eastAsia="Arial Narrow" w:hAnsi="Arial Narrow"/>
          <w:b/>
          <w:bCs/>
        </w:rPr>
        <w:lastRenderedPageBreak/>
        <w:t>Bibliografía</w:t>
      </w:r>
      <w:bookmarkEnd w:id="6"/>
    </w:p>
    <w:p w14:paraId="0C4D29DF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519561" w14:textId="77777777" w:rsidR="00051E6D" w:rsidRDefault="00051E6D">
      <w:pPr>
        <w:spacing w:after="0" w:line="240" w:lineRule="auto"/>
      </w:pPr>
      <w:r>
        <w:separator/>
      </w:r>
    </w:p>
  </w:endnote>
  <w:endnote w:type="continuationSeparator" w:id="0">
    <w:p w14:paraId="7D856154" w14:textId="77777777" w:rsidR="00051E6D" w:rsidRDefault="00051E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4DC00D22-C45D-465E-94FD-91D8954814DC}"/>
    <w:embedItalic r:id="rId2" w:fontKey="{5E110A51-4921-4964-B03D-8BAC67AE391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DD11308-DD2F-4C23-A9F2-06A9FB54E9E4}"/>
    <w:embedBold r:id="rId4" w:fontKey="{0130CF54-DDF3-4E69-AF03-3B15B89EC4D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0C2AD4A-AD15-44A2-950C-9C71F72AE5C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78534C4C-AA08-47F8-9046-7FEB5E58304A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CE52CED0-424B-45BA-8182-076E7B2A314B}"/>
    <w:embedBold r:id="rId8" w:fontKey="{3797E2B9-7CC7-47D1-A88C-844E50A8E218}"/>
    <w:embedBoldItalic r:id="rId9" w:fontKey="{F5EC0450-F6BC-4533-B3C1-60EA192CC7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28D0A6" w14:textId="77777777" w:rsidR="00051E6D" w:rsidRDefault="00051E6D">
      <w:pPr>
        <w:spacing w:after="0" w:line="240" w:lineRule="auto"/>
      </w:pPr>
      <w:r>
        <w:separator/>
      </w:r>
    </w:p>
  </w:footnote>
  <w:footnote w:type="continuationSeparator" w:id="0">
    <w:p w14:paraId="1BB588E0" w14:textId="77777777" w:rsidR="00051E6D" w:rsidRDefault="00051E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002CF454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D1192D">
            <w:rPr>
              <w:rFonts w:ascii="Arial Narrow" w:eastAsia="Arial Narrow" w:hAnsi="Arial Narrow" w:cs="Arial Narrow"/>
              <w:b/>
              <w:sz w:val="24"/>
              <w:szCs w:val="24"/>
            </w:rPr>
            <w:t>3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51E6D"/>
    <w:rsid w:val="00117538"/>
    <w:rsid w:val="00152949"/>
    <w:rsid w:val="00211BBA"/>
    <w:rsid w:val="002444C2"/>
    <w:rsid w:val="002518CE"/>
    <w:rsid w:val="00272994"/>
    <w:rsid w:val="002845EB"/>
    <w:rsid w:val="002C65E6"/>
    <w:rsid w:val="00383196"/>
    <w:rsid w:val="004D5B2C"/>
    <w:rsid w:val="00532607"/>
    <w:rsid w:val="005428DA"/>
    <w:rsid w:val="00543563"/>
    <w:rsid w:val="00543A1E"/>
    <w:rsid w:val="00557BD7"/>
    <w:rsid w:val="005B2E35"/>
    <w:rsid w:val="00673143"/>
    <w:rsid w:val="00832953"/>
    <w:rsid w:val="00845DF0"/>
    <w:rsid w:val="0091526F"/>
    <w:rsid w:val="00B16014"/>
    <w:rsid w:val="00C025A6"/>
    <w:rsid w:val="00D1192D"/>
    <w:rsid w:val="00D9221B"/>
    <w:rsid w:val="00E342FC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1022</Words>
  <Characters>5626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5</cp:revision>
  <dcterms:created xsi:type="dcterms:W3CDTF">2025-06-26T00:57:00Z</dcterms:created>
  <dcterms:modified xsi:type="dcterms:W3CDTF">2025-07-02T00:48:00Z</dcterms:modified>
</cp:coreProperties>
</file>